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0D" w:rsidRDefault="00BF6C61">
      <w:r w:rsidRPr="00FA1E5E">
        <w:rPr>
          <w:rFonts w:ascii="Times New Roman" w:hAnsi="Times New Roman" w:cs="Times New Roman"/>
          <w:b/>
          <w:noProof/>
        </w:rPr>
        <w:drawing>
          <wp:inline distT="0" distB="0" distL="0" distR="0" wp14:anchorId="549131F6" wp14:editId="61368601">
            <wp:extent cx="5669280" cy="3537481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37481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C9C" w:rsidRPr="00642419" w:rsidRDefault="00137C9C" w:rsidP="00137C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Figure a</w:t>
      </w:r>
      <w:r w:rsidRPr="0064241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A l</w:t>
      </w:r>
      <w:r w:rsidRPr="00642419">
        <w:rPr>
          <w:rFonts w:ascii="Times New Roman" w:hAnsi="Times New Roman" w:cs="Times New Roman"/>
        </w:rPr>
        <w:t xml:space="preserve">abeled snapshot of the </w:t>
      </w:r>
      <w:r>
        <w:rPr>
          <w:rFonts w:ascii="Times New Roman" w:hAnsi="Times New Roman" w:cs="Times New Roman"/>
        </w:rPr>
        <w:t xml:space="preserve">labeled </w:t>
      </w:r>
      <w:r w:rsidR="002758CE">
        <w:rPr>
          <w:rFonts w:ascii="Times New Roman" w:hAnsi="Times New Roman" w:cs="Times New Roman"/>
        </w:rPr>
        <w:t>Control Tower</w:t>
      </w:r>
      <w:r w:rsidRPr="00642419">
        <w:rPr>
          <w:rFonts w:ascii="Times New Roman" w:hAnsi="Times New Roman" w:cs="Times New Roman"/>
        </w:rPr>
        <w:t xml:space="preserve"> interface.</w:t>
      </w:r>
    </w:p>
    <w:p w:rsidR="00137C9C" w:rsidRPr="00137C9C" w:rsidRDefault="00137C9C">
      <w:pPr>
        <w:rPr>
          <w:b/>
        </w:rPr>
      </w:pPr>
    </w:p>
    <w:p w:rsidR="00137C9C" w:rsidRDefault="00137C9C"/>
    <w:p w:rsidR="00BF6C61" w:rsidRDefault="00BF6C61">
      <w:r w:rsidRPr="00FA1E5E">
        <w:rPr>
          <w:rFonts w:ascii="Times New Roman" w:hAnsi="Times New Roman" w:cs="Times New Roman"/>
          <w:i/>
          <w:noProof/>
        </w:rPr>
        <w:drawing>
          <wp:inline distT="0" distB="0" distL="0" distR="0" wp14:anchorId="00878BD4" wp14:editId="6B0C0520">
            <wp:extent cx="5669280" cy="2303316"/>
            <wp:effectExtent l="38100" t="38100" r="102870" b="971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303316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C61" w:rsidRPr="00642419" w:rsidRDefault="00BF6C61" w:rsidP="00BF6C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Figure </w:t>
      </w:r>
      <w:r w:rsidR="00137C9C">
        <w:rPr>
          <w:rFonts w:ascii="Times New Roman" w:hAnsi="Times New Roman" w:cs="Times New Roman"/>
          <w:i/>
        </w:rPr>
        <w:t>b</w:t>
      </w:r>
      <w:r w:rsidRPr="0064241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A l</w:t>
      </w:r>
      <w:r w:rsidRPr="00642419">
        <w:rPr>
          <w:rFonts w:ascii="Times New Roman" w:hAnsi="Times New Roman" w:cs="Times New Roman"/>
        </w:rPr>
        <w:t xml:space="preserve">abeled snapshot of the </w:t>
      </w:r>
      <w:r>
        <w:rPr>
          <w:rFonts w:ascii="Times New Roman" w:hAnsi="Times New Roman" w:cs="Times New Roman"/>
        </w:rPr>
        <w:t xml:space="preserve">labeled </w:t>
      </w:r>
      <w:proofErr w:type="spellStart"/>
      <w:r>
        <w:rPr>
          <w:rFonts w:ascii="Times New Roman" w:hAnsi="Times New Roman" w:cs="Times New Roman"/>
        </w:rPr>
        <w:t>SynWin</w:t>
      </w:r>
      <w:proofErr w:type="spellEnd"/>
      <w:r w:rsidRPr="00642419">
        <w:rPr>
          <w:rFonts w:ascii="Times New Roman" w:hAnsi="Times New Roman" w:cs="Times New Roman"/>
        </w:rPr>
        <w:t xml:space="preserve"> interface.</w:t>
      </w:r>
    </w:p>
    <w:p w:rsidR="00BF6C61" w:rsidRDefault="00BF6C61">
      <w:r w:rsidRPr="00FA1E5E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6B706CD9" wp14:editId="530CBE7C">
            <wp:extent cx="5669280" cy="2431606"/>
            <wp:effectExtent l="38100" t="38100" r="102870" b="1022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431606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C61" w:rsidRPr="007B00CD" w:rsidRDefault="00BF6C61" w:rsidP="00BF6C61">
      <w:pPr>
        <w:spacing w:line="480" w:lineRule="auto"/>
        <w:rPr>
          <w:rFonts w:ascii="Times New Roman" w:hAnsi="Times New Roman" w:cs="Times New Roman"/>
        </w:rPr>
      </w:pPr>
      <w:r w:rsidRPr="007C2CCE">
        <w:rPr>
          <w:rFonts w:ascii="Times New Roman" w:hAnsi="Times New Roman" w:cs="Times New Roman"/>
          <w:i/>
        </w:rPr>
        <w:t xml:space="preserve">Figure </w:t>
      </w:r>
      <w:r w:rsidR="00137C9C">
        <w:rPr>
          <w:rFonts w:ascii="Times New Roman" w:hAnsi="Times New Roman" w:cs="Times New Roman"/>
          <w:i/>
        </w:rPr>
        <w:t>b</w:t>
      </w:r>
      <w:r w:rsidRPr="007C2CC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A labeled snapshot of the Foster Task interface. </w:t>
      </w:r>
    </w:p>
    <w:p w:rsidR="00BF6C61" w:rsidRDefault="00BF6C61"/>
    <w:p w:rsidR="00097532" w:rsidRDefault="00097532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252"/>
        <w:gridCol w:w="1114"/>
        <w:gridCol w:w="921"/>
        <w:gridCol w:w="900"/>
        <w:gridCol w:w="1060"/>
        <w:gridCol w:w="1250"/>
      </w:tblGrid>
      <w:tr w:rsidR="00097532" w:rsidRPr="00A9226B" w:rsidTr="00097532">
        <w:trPr>
          <w:tblHeader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Cs/>
              </w:rPr>
              <w:lastRenderedPageBreak/>
              <w:t>Table 2. Descriptive statistics of measures.</w:t>
            </w:r>
          </w:p>
        </w:tc>
      </w:tr>
      <w:tr w:rsidR="00097532" w:rsidRPr="00A9226B" w:rsidTr="00097532">
        <w:trPr>
          <w:tblHeader/>
        </w:trPr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Variable 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Mean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SD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min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max 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Skewness 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bCs/>
              </w:rPr>
              <w:t xml:space="preserve">Kurtosis </w:t>
            </w:r>
          </w:p>
        </w:tc>
      </w:tr>
      <w:tr w:rsidR="00097532" w:rsidRPr="00A9226B" w:rsidTr="00097532"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6B">
              <w:rPr>
                <w:rFonts w:ascii="Times New Roman" w:eastAsia="Times New Roman" w:hAnsi="Times New Roman" w:cs="Times New Roman"/>
              </w:rPr>
              <w:t>Antisaccade</w:t>
            </w:r>
            <w:proofErr w:type="spellEnd"/>
            <w:r w:rsidRPr="00A922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0.78 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0.15 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0.36 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0.99 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-0.80 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-0.16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ASVAB Total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103.06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21.79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44.00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143.00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-0.44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-0.26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Control Tower Distract Score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24.36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4.13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6.00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29.00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-1.64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3.04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>Control Tower Primary Score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96.25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36.55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17.00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186.00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-0.41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0.02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Digit String Comparison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30.16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5.32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11.00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41.00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-0.58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0.55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Digit Symbol Substitution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57.76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12.49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22.00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90.00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0.31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0.57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Flanker Effect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82.95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44.51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-13.86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238.36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1.25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2.35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Foster Task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14994.87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10020.15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47915.00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0.81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0.52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Letter Sets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16.60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4.53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5.00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28.00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-0.24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-0.28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Letter String Comparison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20.85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3.86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11.00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37.00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0.35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1.21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Number Series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9.30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3.32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15.00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-0.33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-0.78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RAPM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9.61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3.23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-0.15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-0.40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SACT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0.70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0.19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0.19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0.97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-0.77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0.12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Selective Visual Arrays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1.71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1.13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0.00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4.45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0.17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-0.80 </w:t>
            </w:r>
          </w:p>
        </w:tc>
      </w:tr>
      <w:tr w:rsidR="00097532" w:rsidRPr="00A9226B" w:rsidTr="00097532">
        <w:tc>
          <w:tcPr>
            <w:tcW w:w="15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Stroop Effect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132.52 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83.20 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-52.65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431.09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0.80 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1.16 </w:t>
            </w:r>
          </w:p>
        </w:tc>
      </w:tr>
      <w:tr w:rsidR="00097532" w:rsidRPr="00A9226B" w:rsidTr="00097532"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26B">
              <w:rPr>
                <w:rFonts w:ascii="Times New Roman" w:eastAsia="Times New Roman" w:hAnsi="Times New Roman" w:cs="Times New Roman"/>
              </w:rPr>
              <w:t>SynWin</w:t>
            </w:r>
            <w:proofErr w:type="spellEnd"/>
            <w:r w:rsidRPr="00A922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395.75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211.16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-567.33 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792.00 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-1.27 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532" w:rsidRPr="00A9226B" w:rsidRDefault="00097532" w:rsidP="00C90495">
            <w:pPr>
              <w:spacing w:after="270"/>
              <w:jc w:val="right"/>
              <w:rPr>
                <w:rFonts w:ascii="Times New Roman" w:eastAsia="Times New Roman" w:hAnsi="Times New Roman" w:cs="Times New Roman"/>
              </w:rPr>
            </w:pPr>
            <w:r w:rsidRPr="00A9226B">
              <w:rPr>
                <w:rFonts w:ascii="Times New Roman" w:eastAsia="Times New Roman" w:hAnsi="Times New Roman" w:cs="Times New Roman"/>
              </w:rPr>
              <w:t xml:space="preserve">2.49 </w:t>
            </w:r>
          </w:p>
        </w:tc>
      </w:tr>
    </w:tbl>
    <w:p w:rsidR="00097532" w:rsidRDefault="00097532">
      <w:pPr>
        <w:sectPr w:rsidR="00097532" w:rsidSect="000975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532" w:rsidRDefault="00D806BF">
      <w:r>
        <w:rPr>
          <w:noProof/>
        </w:rPr>
        <w:lastRenderedPageBreak/>
        <w:drawing>
          <wp:inline distT="0" distB="0" distL="0" distR="0">
            <wp:extent cx="9144000" cy="6014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05 at 3.31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91" w:rsidRDefault="009B3F91"/>
    <w:p w:rsidR="009B3F91" w:rsidRDefault="009B3F91"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ED9CFA1" wp14:editId="64FF3139">
            <wp:extent cx="5029200" cy="5828298"/>
            <wp:effectExtent l="0" t="0" r="0" b="127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2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F91" w:rsidRDefault="009B3F91"/>
    <w:p w:rsidR="009B3F91" w:rsidRDefault="009B3F91" w:rsidP="009B3F91">
      <w:pPr>
        <w:pStyle w:val="NormalWeb"/>
        <w:spacing w:before="0" w:beforeAutospacing="0" w:after="0" w:afterAutospacing="0"/>
      </w:pPr>
      <w:r w:rsidRPr="007C2CCE">
        <w:rPr>
          <w:i/>
        </w:rPr>
        <w:t xml:space="preserve">Figure </w:t>
      </w:r>
      <w:r>
        <w:rPr>
          <w:i/>
        </w:rPr>
        <w:t>4</w:t>
      </w:r>
      <w:r w:rsidRPr="007C2CCE">
        <w:rPr>
          <w:i/>
        </w:rPr>
        <w:t>.</w:t>
      </w:r>
      <w:r>
        <w:t xml:space="preserve"> Processing speed (PS) was included as an additional latent variable as a measure of discriminant validity. Although processing speed also significantly predicted multitasking, the attention control path to multitasking remained strong and significant</w:t>
      </w:r>
      <w:r w:rsidRPr="00A87B49">
        <w:t xml:space="preserve">. </w:t>
      </w:r>
      <w:r w:rsidRPr="00A87B49">
        <w:rPr>
          <w:rFonts w:eastAsiaTheme="minorEastAsia"/>
          <w:color w:val="000000" w:themeColor="text1"/>
          <w:kern w:val="24"/>
          <w:lang w:val="el-GR"/>
        </w:rPr>
        <w:t>χ</w:t>
      </w:r>
      <w:r w:rsidRPr="00A87B49">
        <w:rPr>
          <w:rFonts w:eastAsiaTheme="minorEastAsia"/>
          <w:color w:val="000000" w:themeColor="text1"/>
          <w:kern w:val="24"/>
          <w:vertAlign w:val="superscript"/>
        </w:rPr>
        <w:t>2</w:t>
      </w:r>
      <w:r w:rsidRPr="00A87B49">
        <w:rPr>
          <w:rFonts w:eastAsiaTheme="minorEastAsia"/>
          <w:color w:val="000000" w:themeColor="text1"/>
          <w:kern w:val="24"/>
        </w:rPr>
        <w:t>(199) = 357.557, p &lt; .001, CFI = .904, RMSEA = .06</w:t>
      </w:r>
      <w:r>
        <w:rPr>
          <w:rFonts w:eastAsiaTheme="minorEastAsia"/>
          <w:color w:val="000000" w:themeColor="text1"/>
          <w:kern w:val="24"/>
        </w:rPr>
        <w:t>8.</w:t>
      </w:r>
    </w:p>
    <w:p w:rsidR="009B3F91" w:rsidRDefault="009B3F91">
      <w:bookmarkStart w:id="0" w:name="_GoBack"/>
      <w:bookmarkEnd w:id="0"/>
    </w:p>
    <w:sectPr w:rsidR="009B3F91" w:rsidSect="00071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1"/>
    <w:rsid w:val="00071A44"/>
    <w:rsid w:val="00097532"/>
    <w:rsid w:val="00137C9C"/>
    <w:rsid w:val="002758CE"/>
    <w:rsid w:val="00663B55"/>
    <w:rsid w:val="00811AD2"/>
    <w:rsid w:val="009B3F91"/>
    <w:rsid w:val="00B84207"/>
    <w:rsid w:val="00BB0798"/>
    <w:rsid w:val="00BF6C61"/>
    <w:rsid w:val="00D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6BD8"/>
  <w15:chartTrackingRefBased/>
  <w15:docId w15:val="{DD9927E4-DB7A-C945-9144-B451A9A6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2020-04-05T20:19:00Z</dcterms:created>
  <dcterms:modified xsi:type="dcterms:W3CDTF">2020-04-05T20:22:00Z</dcterms:modified>
</cp:coreProperties>
</file>